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val="en-US" w:eastAsia="zh-CN"/>
        </w:rPr>
        <w:t>申报</w:t>
      </w:r>
      <w:r>
        <w:rPr>
          <w:rFonts w:hint="eastAsia" w:ascii="方正小标宋简体" w:hAnsi="方正小标宋简体" w:eastAsia="方正小标宋简体" w:cs="方正小标宋简体"/>
          <w:sz w:val="44"/>
          <w:szCs w:val="44"/>
        </w:rPr>
        <w:t>江苏省航空航天学会</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“青少年无人机飞训俱乐部”</w:t>
      </w:r>
      <w:r>
        <w:rPr>
          <w:rFonts w:hint="eastAsia" w:ascii="方正小标宋简体" w:hAnsi="方正小标宋简体" w:eastAsia="方正小标宋简体" w:cs="方正小标宋简体"/>
          <w:sz w:val="44"/>
          <w:szCs w:val="44"/>
          <w:lang w:val="en-US" w:eastAsia="zh-CN"/>
        </w:rPr>
        <w:t>的</w:t>
      </w:r>
      <w:r>
        <w:rPr>
          <w:rFonts w:hint="eastAsia" w:ascii="方正小标宋简体" w:hAnsi="方正小标宋简体" w:eastAsia="方正小标宋简体" w:cs="方正小标宋简体"/>
          <w:sz w:val="44"/>
          <w:szCs w:val="44"/>
        </w:rPr>
        <w:t>通知</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各相关单位：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提高</w:t>
      </w:r>
      <w:r>
        <w:rPr>
          <w:rFonts w:hint="eastAsia" w:ascii="仿宋_GB2312" w:hAnsi="仿宋_GB2312" w:eastAsia="仿宋_GB2312" w:cs="仿宋_GB2312"/>
          <w:sz w:val="32"/>
          <w:szCs w:val="32"/>
        </w:rPr>
        <w:t>江苏省青少年无人机飞行</w:t>
      </w:r>
      <w:r>
        <w:rPr>
          <w:rFonts w:hint="eastAsia" w:ascii="仿宋_GB2312" w:hAnsi="仿宋_GB2312" w:eastAsia="仿宋_GB2312" w:cs="仿宋_GB2312"/>
          <w:sz w:val="32"/>
          <w:szCs w:val="32"/>
          <w:lang w:val="en-US" w:eastAsia="zh-CN"/>
        </w:rPr>
        <w:t>水平</w:t>
      </w:r>
      <w:r>
        <w:rPr>
          <w:rFonts w:hint="eastAsia" w:ascii="仿宋_GB2312" w:hAnsi="仿宋_GB2312" w:eastAsia="仿宋_GB2312" w:cs="仿宋_GB2312"/>
          <w:sz w:val="32"/>
          <w:szCs w:val="32"/>
        </w:rPr>
        <w:t>，江苏省航空航天学会拟在江苏省内各级地市，设立“青少年无人机飞训俱乐部”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请有意申报的</w:t>
      </w:r>
      <w:r>
        <w:rPr>
          <w:rFonts w:hint="default" w:ascii="Times New Roman Regular" w:hAnsi="Times New Roman Regular" w:eastAsia="仿宋_GB2312" w:cs="Times New Roman Regular"/>
          <w:sz w:val="32"/>
          <w:szCs w:val="32"/>
          <w:lang w:val="en-US" w:eastAsia="zh-CN"/>
        </w:rPr>
        <w:t>单位于</w:t>
      </w:r>
      <w:r>
        <w:rPr>
          <w:rFonts w:hint="default" w:ascii="Times New Roman Regular" w:hAnsi="Times New Roman Regular" w:eastAsia="仿宋_GB2312" w:cs="Times New Roman Regular"/>
          <w:sz w:val="32"/>
          <w:szCs w:val="32"/>
        </w:rPr>
        <w:t>2023年8月2</w:t>
      </w:r>
      <w:r>
        <w:rPr>
          <w:rFonts w:hint="default" w:ascii="Times New Roman Regular" w:hAnsi="Times New Roman Regular" w:eastAsia="仿宋_GB2312" w:cs="Times New Roman Regular"/>
          <w:sz w:val="32"/>
          <w:szCs w:val="32"/>
          <w:lang w:val="en-US" w:eastAsia="zh-CN"/>
        </w:rPr>
        <w:t>5</w:t>
      </w:r>
      <w:r>
        <w:rPr>
          <w:rFonts w:hint="default" w:ascii="Times New Roman Regular" w:hAnsi="Times New Roman Regular" w:eastAsia="仿宋_GB2312" w:cs="Times New Roman Regular"/>
          <w:sz w:val="32"/>
          <w:szCs w:val="32"/>
        </w:rPr>
        <w:t>日</w:t>
      </w:r>
      <w:r>
        <w:rPr>
          <w:rFonts w:hint="default" w:ascii="Times New Roman Regular" w:hAnsi="Times New Roman Regular" w:eastAsia="仿宋_GB2312" w:cs="Times New Roman Regular"/>
          <w:sz w:val="32"/>
          <w:szCs w:val="32"/>
          <w:lang w:val="en-US" w:eastAsia="zh-CN"/>
        </w:rPr>
        <w:t>前</w:t>
      </w:r>
      <w:r>
        <w:rPr>
          <w:rFonts w:hint="default" w:ascii="Times New Roman Regular" w:hAnsi="Times New Roman Regular" w:eastAsia="仿宋_GB2312" w:cs="Times New Roman Regular"/>
          <w:sz w:val="32"/>
          <w:szCs w:val="32"/>
        </w:rPr>
        <w:t>按照江苏省航空航天学会的机构设立</w:t>
      </w:r>
      <w:r>
        <w:rPr>
          <w:rFonts w:hint="eastAsia" w:ascii="Times New Roman Regular" w:hAnsi="Times New Roman Regular" w:eastAsia="仿宋_GB2312" w:cs="Times New Roman Regular"/>
          <w:sz w:val="32"/>
          <w:szCs w:val="32"/>
          <w:lang w:val="en-US" w:eastAsia="zh-CN"/>
        </w:rPr>
        <w:t>规范</w:t>
      </w:r>
      <w:r>
        <w:rPr>
          <w:rFonts w:hint="default" w:ascii="Times New Roman Regular" w:hAnsi="Times New Roman Regular" w:eastAsia="仿宋_GB2312" w:cs="Times New Roman Regular"/>
          <w:sz w:val="32"/>
          <w:szCs w:val="32"/>
        </w:rPr>
        <w:t>，</w:t>
      </w:r>
      <w:r>
        <w:rPr>
          <w:rFonts w:hint="default" w:ascii="Times New Roman Regular" w:hAnsi="Times New Roman Regular" w:eastAsia="仿宋_GB2312" w:cs="Times New Roman Regular"/>
          <w:sz w:val="32"/>
          <w:szCs w:val="32"/>
          <w:lang w:val="en-US" w:eastAsia="zh-CN"/>
        </w:rPr>
        <w:t>将</w:t>
      </w:r>
      <w:r>
        <w:rPr>
          <w:rFonts w:hint="eastAsia" w:ascii="Times New Roman Regular" w:hAnsi="Times New Roman Regular" w:eastAsia="仿宋_GB2312" w:cs="Times New Roman Regular"/>
          <w:sz w:val="32"/>
          <w:szCs w:val="32"/>
          <w:lang w:val="en-US" w:eastAsia="zh-CN"/>
        </w:rPr>
        <w:t>盖章版</w:t>
      </w:r>
      <w:r>
        <w:rPr>
          <w:rFonts w:hint="default" w:ascii="Times New Roman Regular" w:hAnsi="Times New Roman Regular" w:eastAsia="仿宋_GB2312" w:cs="Times New Roman Regular"/>
          <w:sz w:val="32"/>
          <w:szCs w:val="32"/>
          <w:lang w:val="en-US" w:eastAsia="zh-CN"/>
        </w:rPr>
        <w:t>电子版</w:t>
      </w:r>
      <w:r>
        <w:rPr>
          <w:rFonts w:hint="default" w:ascii="Times New Roman Regular" w:hAnsi="Times New Roman Regular" w:eastAsia="仿宋_GB2312" w:cs="Times New Roman Regular"/>
          <w:sz w:val="32"/>
          <w:szCs w:val="32"/>
        </w:rPr>
        <w:t>申请</w:t>
      </w:r>
      <w:r>
        <w:rPr>
          <w:rFonts w:hint="eastAsia" w:ascii="Times New Roman Regular" w:hAnsi="Times New Roman Regular" w:eastAsia="仿宋_GB2312" w:cs="Times New Roman Regular"/>
          <w:sz w:val="32"/>
          <w:szCs w:val="32"/>
          <w:lang w:val="en-US" w:eastAsia="zh-CN"/>
        </w:rPr>
        <w:t>表</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val="en-US" w:eastAsia="zh-CN"/>
        </w:rPr>
        <w:t>业务资质证明材料（附件2）发至指定邮箱</w:t>
      </w:r>
      <w:r>
        <w:rPr>
          <w:rFonts w:hint="eastAsia" w:ascii="仿宋_GB2312" w:hAnsi="仿宋_GB2312" w:eastAsia="仿宋_GB2312" w:cs="仿宋_GB2312"/>
          <w:sz w:val="32"/>
          <w:szCs w:val="32"/>
        </w:rPr>
        <w:t>。江苏省航空航天学会将对申报材料进行综合评估</w:t>
      </w:r>
      <w:r>
        <w:rPr>
          <w:rFonts w:hint="eastAsia" w:ascii="仿宋_GB2312" w:hAnsi="仿宋_GB2312" w:eastAsia="仿宋_GB2312" w:cs="仿宋_GB2312"/>
          <w:sz w:val="32"/>
          <w:szCs w:val="32"/>
          <w:lang w:val="en-US" w:eastAsia="zh-CN"/>
        </w:rPr>
        <w:t>和现场考察，确定首批“青少年无人机飞训俱乐部”名单。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联系人：戚嘉成老师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话：18915030925</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  箱：</w:t>
      </w:r>
      <w:bookmarkStart w:id="0" w:name="_GoBack"/>
      <w:r>
        <w:rPr>
          <w:rFonts w:hint="eastAsia" w:ascii="仿宋_GB2312" w:hAnsi="仿宋_GB2312" w:eastAsia="仿宋_GB2312" w:cs="仿宋_GB2312"/>
          <w:sz w:val="32"/>
          <w:szCs w:val="32"/>
          <w:lang w:val="en-US" w:eastAsia="zh-CN"/>
        </w:rPr>
        <w:t>jsaawrj@163.com</w:t>
      </w:r>
      <w:bookmarkEnd w:id="0"/>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附件：1.设立规范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2.申请表及业务资质证明材料（模版）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江苏省航空航天学会</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2023年8月13日</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lang w:val="en-US" w:eastAsia="zh-CN"/>
        </w:rPr>
        <w:sectPr>
          <w:pgSz w:w="11906" w:h="16838"/>
          <w:pgMar w:top="1644" w:right="1417" w:bottom="1474" w:left="1587" w:header="851" w:footer="992" w:gutter="0"/>
          <w:cols w:space="425" w:num="1"/>
          <w:docGrid w:type="lines" w:linePitch="312" w:charSpace="0"/>
        </w:sectPr>
      </w:pPr>
    </w:p>
    <w:p>
      <w:pPr>
        <w:jc w:val="both"/>
        <w:rPr>
          <w:rFonts w:hint="default" w:ascii="Times New Roman Regular" w:hAnsi="Times New Roman Regular" w:eastAsia="黑体" w:cs="Times New Roman Regular"/>
          <w:sz w:val="32"/>
          <w:szCs w:val="32"/>
          <w:lang w:val="en-US" w:eastAsia="zh-CN"/>
        </w:rPr>
      </w:pPr>
      <w:r>
        <w:rPr>
          <w:rFonts w:hint="default" w:ascii="Times New Roman Regular" w:hAnsi="Times New Roman Regular" w:eastAsia="黑体" w:cs="Times New Roman Regular"/>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58" w:lineRule="exact"/>
        <w:jc w:val="center"/>
        <w:textAlignment w:val="auto"/>
        <w:rPr>
          <w:rFonts w:hint="default" w:ascii="Times New Roman Regular" w:hAnsi="Times New Roman Regular" w:eastAsia="方正小标宋简体" w:cs="Times New Roman Regular"/>
          <w:sz w:val="44"/>
          <w:szCs w:val="44"/>
        </w:rPr>
      </w:pPr>
      <w:r>
        <w:rPr>
          <w:rFonts w:hint="default" w:ascii="Times New Roman Regular" w:hAnsi="Times New Roman Regular" w:eastAsia="方正小标宋简体" w:cs="Times New Roman Regular"/>
          <w:sz w:val="44"/>
          <w:szCs w:val="44"/>
        </w:rPr>
        <w:t>江苏省航空航天学会</w:t>
      </w:r>
    </w:p>
    <w:p>
      <w:pPr>
        <w:keepNext w:val="0"/>
        <w:keepLines w:val="0"/>
        <w:pageBreakBefore w:val="0"/>
        <w:widowControl w:val="0"/>
        <w:kinsoku/>
        <w:wordWrap/>
        <w:overflowPunct/>
        <w:topLinePunct w:val="0"/>
        <w:autoSpaceDE/>
        <w:autoSpaceDN/>
        <w:bidi w:val="0"/>
        <w:adjustRightInd/>
        <w:snapToGrid/>
        <w:spacing w:line="558" w:lineRule="exact"/>
        <w:jc w:val="center"/>
        <w:textAlignment w:val="auto"/>
        <w:rPr>
          <w:rFonts w:hint="default" w:ascii="Times New Roman Regular" w:hAnsi="Times New Roman Regular" w:eastAsia="方正小标宋简体" w:cs="Times New Roman Regular"/>
          <w:sz w:val="44"/>
          <w:szCs w:val="44"/>
          <w:lang w:val="en-US" w:eastAsia="zh-CN"/>
        </w:rPr>
      </w:pPr>
      <w:r>
        <w:rPr>
          <w:rFonts w:hint="default" w:ascii="Times New Roman Regular" w:hAnsi="Times New Roman Regular" w:eastAsia="方正小标宋简体" w:cs="Times New Roman Regular"/>
          <w:sz w:val="44"/>
          <w:szCs w:val="44"/>
        </w:rPr>
        <w:t>“青少年无人机飞训俱乐部”</w:t>
      </w:r>
      <w:r>
        <w:rPr>
          <w:rFonts w:hint="default" w:ascii="Times New Roman Regular" w:hAnsi="Times New Roman Regular" w:eastAsia="方正小标宋简体" w:cs="Times New Roman Regular"/>
          <w:sz w:val="44"/>
          <w:szCs w:val="44"/>
          <w:lang w:val="en-US" w:eastAsia="zh-CN"/>
        </w:rPr>
        <w:t>设立</w:t>
      </w:r>
      <w:r>
        <w:rPr>
          <w:rFonts w:hint="eastAsia" w:ascii="Times New Roman Regular" w:hAnsi="Times New Roman Regular" w:eastAsia="方正小标宋简体" w:cs="Times New Roman Regular"/>
          <w:sz w:val="44"/>
          <w:szCs w:val="44"/>
          <w:lang w:val="en-US" w:eastAsia="zh-CN"/>
        </w:rPr>
        <w:t>规范</w:t>
      </w:r>
    </w:p>
    <w:p>
      <w:pPr>
        <w:keepNext w:val="0"/>
        <w:keepLines w:val="0"/>
        <w:pageBreakBefore w:val="0"/>
        <w:widowControl w:val="0"/>
        <w:kinsoku/>
        <w:wordWrap/>
        <w:overflowPunct/>
        <w:topLinePunct w:val="0"/>
        <w:autoSpaceDE/>
        <w:autoSpaceDN/>
        <w:bidi w:val="0"/>
        <w:adjustRightInd/>
        <w:snapToGrid/>
        <w:spacing w:line="558" w:lineRule="exact"/>
        <w:jc w:val="center"/>
        <w:textAlignment w:val="auto"/>
        <w:rPr>
          <w:rFonts w:hint="default" w:ascii="Times New Roman Regular" w:hAnsi="Times New Roman Regular" w:eastAsia="仿宋_GB2312" w:cs="Times New Roman Regular"/>
          <w:sz w:val="32"/>
          <w:szCs w:val="32"/>
          <w:lang w:val="en-US" w:eastAsia="zh-CN"/>
        </w:rPr>
      </w:pPr>
      <w:r>
        <w:rPr>
          <w:rFonts w:hint="eastAsia" w:ascii="Times New Roman Regular" w:hAnsi="Times New Roman Regular" w:eastAsia="仿宋_GB2312" w:cs="Times New Roman Regular"/>
          <w:sz w:val="32"/>
          <w:szCs w:val="32"/>
          <w:lang w:val="en-US" w:eastAsia="zh-CN"/>
        </w:rPr>
        <w:t>（2023年版）</w:t>
      </w:r>
    </w:p>
    <w:p>
      <w:pPr>
        <w:keepNext w:val="0"/>
        <w:keepLines w:val="0"/>
        <w:pageBreakBefore w:val="0"/>
        <w:widowControl w:val="0"/>
        <w:kinsoku/>
        <w:wordWrap/>
        <w:overflowPunct/>
        <w:topLinePunct w:val="0"/>
        <w:autoSpaceDE/>
        <w:autoSpaceDN/>
        <w:bidi w:val="0"/>
        <w:adjustRightInd/>
        <w:snapToGrid/>
        <w:spacing w:line="558" w:lineRule="exact"/>
        <w:ind w:firstLine="640" w:firstLineChars="200"/>
        <w:textAlignment w:val="auto"/>
        <w:rPr>
          <w:rFonts w:hint="default" w:ascii="Times New Roman Regular" w:hAnsi="Times New Roman Regular" w:eastAsia="黑体" w:cs="Times New Roman Regular"/>
          <w:sz w:val="32"/>
          <w:szCs w:val="32"/>
        </w:rPr>
      </w:pPr>
      <w:r>
        <w:rPr>
          <w:rFonts w:hint="default" w:ascii="Times New Roman Regular" w:hAnsi="Times New Roman Regular" w:eastAsia="黑体" w:cs="Times New Roman Regular"/>
          <w:sz w:val="32"/>
          <w:szCs w:val="32"/>
        </w:rPr>
        <w:t>一、面向范围</w:t>
      </w:r>
    </w:p>
    <w:p>
      <w:pPr>
        <w:keepNext w:val="0"/>
        <w:keepLines w:val="0"/>
        <w:pageBreakBefore w:val="0"/>
        <w:widowControl w:val="0"/>
        <w:kinsoku/>
        <w:wordWrap/>
        <w:overflowPunct/>
        <w:topLinePunct w:val="0"/>
        <w:autoSpaceDE/>
        <w:autoSpaceDN/>
        <w:bidi w:val="0"/>
        <w:adjustRightInd/>
        <w:snapToGrid/>
        <w:spacing w:line="558" w:lineRule="exact"/>
        <w:ind w:firstLine="640" w:firstLineChars="200"/>
        <w:textAlignment w:val="auto"/>
        <w:rPr>
          <w:rFonts w:hint="default" w:ascii="Times New Roman Regular" w:hAnsi="Times New Roman Regular" w:eastAsia="仿宋_GB2312" w:cs="Times New Roman Regular"/>
          <w:sz w:val="32"/>
          <w:szCs w:val="32"/>
        </w:rPr>
      </w:pPr>
      <w:r>
        <w:rPr>
          <w:rFonts w:hint="eastAsia" w:ascii="Times New Roman Regular" w:hAnsi="Times New Roman Regular" w:eastAsia="仿宋_GB2312" w:cs="Times New Roman Regular"/>
          <w:sz w:val="32"/>
          <w:szCs w:val="32"/>
          <w:lang w:val="en-US" w:eastAsia="zh-CN"/>
        </w:rPr>
        <w:t>江苏省内的</w:t>
      </w:r>
      <w:r>
        <w:rPr>
          <w:rFonts w:hint="default" w:ascii="Times New Roman Regular" w:hAnsi="Times New Roman Regular" w:eastAsia="仿宋_GB2312" w:cs="Times New Roman Regular"/>
          <w:sz w:val="32"/>
          <w:szCs w:val="32"/>
        </w:rPr>
        <w:t>青少年宫、科技馆和飞训法人主体等致力于提高江苏省青少年无人机飞行水平的单位。</w:t>
      </w:r>
    </w:p>
    <w:p>
      <w:pPr>
        <w:keepNext w:val="0"/>
        <w:keepLines w:val="0"/>
        <w:pageBreakBefore w:val="0"/>
        <w:widowControl w:val="0"/>
        <w:kinsoku/>
        <w:wordWrap/>
        <w:overflowPunct/>
        <w:topLinePunct w:val="0"/>
        <w:autoSpaceDE/>
        <w:autoSpaceDN/>
        <w:bidi w:val="0"/>
        <w:adjustRightInd/>
        <w:snapToGrid/>
        <w:spacing w:line="558" w:lineRule="exact"/>
        <w:ind w:firstLine="640" w:firstLineChars="200"/>
        <w:textAlignment w:val="auto"/>
        <w:rPr>
          <w:rFonts w:hint="default" w:ascii="Times New Roman Regular" w:hAnsi="Times New Roman Regular" w:eastAsia="黑体" w:cs="Times New Roman Regular"/>
          <w:sz w:val="32"/>
          <w:szCs w:val="32"/>
        </w:rPr>
      </w:pPr>
      <w:r>
        <w:rPr>
          <w:rFonts w:hint="default" w:ascii="Times New Roman Regular" w:hAnsi="Times New Roman Regular" w:eastAsia="黑体" w:cs="Times New Roman Regular"/>
          <w:sz w:val="32"/>
          <w:szCs w:val="32"/>
        </w:rPr>
        <w:t xml:space="preserve">二、基本条件 </w:t>
      </w:r>
    </w:p>
    <w:p>
      <w:pPr>
        <w:keepNext w:val="0"/>
        <w:keepLines w:val="0"/>
        <w:pageBreakBefore w:val="0"/>
        <w:widowControl w:val="0"/>
        <w:kinsoku/>
        <w:wordWrap/>
        <w:overflowPunct/>
        <w:topLinePunct w:val="0"/>
        <w:autoSpaceDE/>
        <w:autoSpaceDN/>
        <w:bidi w:val="0"/>
        <w:adjustRightInd/>
        <w:snapToGrid/>
        <w:spacing w:line="558" w:lineRule="exact"/>
        <w:ind w:firstLine="640" w:firstLineChars="200"/>
        <w:textAlignment w:val="auto"/>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1</w:t>
      </w:r>
      <w:r>
        <w:rPr>
          <w:rFonts w:hint="default" w:ascii="Times New Roman Regular" w:hAnsi="Times New Roman Regular" w:eastAsia="仿宋_GB2312" w:cs="Times New Roman Regular"/>
          <w:sz w:val="32"/>
          <w:szCs w:val="32"/>
          <w:lang w:eastAsia="zh-CN"/>
        </w:rPr>
        <w:t>.</w:t>
      </w:r>
      <w:r>
        <w:rPr>
          <w:rFonts w:hint="default" w:ascii="Times New Roman Regular" w:hAnsi="Times New Roman Regular" w:eastAsia="仿宋_GB2312" w:cs="Times New Roman Regular"/>
          <w:sz w:val="32"/>
          <w:szCs w:val="32"/>
        </w:rPr>
        <w:t>应具备教育或培训相应资源或资质。</w:t>
      </w:r>
    </w:p>
    <w:p>
      <w:pPr>
        <w:keepNext w:val="0"/>
        <w:keepLines w:val="0"/>
        <w:pageBreakBefore w:val="0"/>
        <w:widowControl w:val="0"/>
        <w:kinsoku/>
        <w:wordWrap/>
        <w:overflowPunct/>
        <w:topLinePunct w:val="0"/>
        <w:autoSpaceDE/>
        <w:autoSpaceDN/>
        <w:bidi w:val="0"/>
        <w:adjustRightInd/>
        <w:snapToGrid/>
        <w:spacing w:line="558" w:lineRule="exact"/>
        <w:ind w:firstLine="640" w:firstLineChars="200"/>
        <w:textAlignment w:val="auto"/>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2</w:t>
      </w:r>
      <w:r>
        <w:rPr>
          <w:rFonts w:hint="default" w:ascii="Times New Roman Regular" w:hAnsi="Times New Roman Regular" w:eastAsia="仿宋_GB2312" w:cs="Times New Roman Regular"/>
          <w:sz w:val="32"/>
          <w:szCs w:val="32"/>
          <w:lang w:eastAsia="zh-CN"/>
        </w:rPr>
        <w:t>.</w:t>
      </w:r>
      <w:r>
        <w:rPr>
          <w:rFonts w:hint="default" w:ascii="Times New Roman Regular" w:hAnsi="Times New Roman Regular" w:eastAsia="仿宋_GB2312" w:cs="Times New Roman Regular"/>
          <w:sz w:val="32"/>
          <w:szCs w:val="32"/>
        </w:rPr>
        <w:t>学校类和公益类有无人机相关专项经费预算；公司类应具备合法经营资质、独立法人资格，许可手续完备。</w:t>
      </w:r>
    </w:p>
    <w:p>
      <w:pPr>
        <w:keepNext w:val="0"/>
        <w:keepLines w:val="0"/>
        <w:pageBreakBefore w:val="0"/>
        <w:widowControl w:val="0"/>
        <w:kinsoku/>
        <w:wordWrap/>
        <w:overflowPunct/>
        <w:topLinePunct w:val="0"/>
        <w:autoSpaceDE/>
        <w:autoSpaceDN/>
        <w:bidi w:val="0"/>
        <w:adjustRightInd/>
        <w:snapToGrid/>
        <w:spacing w:line="558" w:lineRule="exact"/>
        <w:ind w:firstLine="640" w:firstLineChars="200"/>
        <w:textAlignment w:val="auto"/>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3</w:t>
      </w:r>
      <w:r>
        <w:rPr>
          <w:rFonts w:hint="default" w:ascii="Times New Roman Regular" w:hAnsi="Times New Roman Regular" w:eastAsia="仿宋_GB2312" w:cs="Times New Roman Regular"/>
          <w:sz w:val="32"/>
          <w:szCs w:val="32"/>
          <w:lang w:eastAsia="zh-CN"/>
        </w:rPr>
        <w:t>.</w:t>
      </w:r>
      <w:r>
        <w:rPr>
          <w:rFonts w:hint="default" w:ascii="Times New Roman Regular" w:hAnsi="Times New Roman Regular" w:eastAsia="仿宋_GB2312" w:cs="Times New Roman Regular"/>
          <w:sz w:val="32"/>
          <w:szCs w:val="32"/>
        </w:rPr>
        <w:t>从事过航空航天、教育培训、运动培训或科技培训等相关业务</w:t>
      </w:r>
    </w:p>
    <w:p>
      <w:pPr>
        <w:keepNext w:val="0"/>
        <w:keepLines w:val="0"/>
        <w:pageBreakBefore w:val="0"/>
        <w:widowControl w:val="0"/>
        <w:kinsoku/>
        <w:wordWrap/>
        <w:overflowPunct/>
        <w:topLinePunct w:val="0"/>
        <w:autoSpaceDE/>
        <w:autoSpaceDN/>
        <w:bidi w:val="0"/>
        <w:adjustRightInd/>
        <w:snapToGrid/>
        <w:spacing w:line="558" w:lineRule="exact"/>
        <w:ind w:firstLine="640" w:firstLineChars="200"/>
        <w:textAlignment w:val="auto"/>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4</w:t>
      </w:r>
      <w:r>
        <w:rPr>
          <w:rFonts w:hint="default" w:ascii="Times New Roman Regular" w:hAnsi="Times New Roman Regular" w:eastAsia="仿宋_GB2312" w:cs="Times New Roman Regular"/>
          <w:sz w:val="32"/>
          <w:szCs w:val="32"/>
          <w:lang w:eastAsia="zh-CN"/>
        </w:rPr>
        <w:t>.</w:t>
      </w:r>
      <w:r>
        <w:rPr>
          <w:rFonts w:hint="default" w:ascii="Times New Roman Regular" w:hAnsi="Times New Roman Regular" w:eastAsia="仿宋_GB2312" w:cs="Times New Roman Regular"/>
          <w:sz w:val="32"/>
          <w:szCs w:val="32"/>
        </w:rPr>
        <w:t xml:space="preserve">具备无人机飞训需要的场地和设施，包括自有场地或租赁场地。 </w:t>
      </w:r>
    </w:p>
    <w:p>
      <w:pPr>
        <w:keepNext w:val="0"/>
        <w:keepLines w:val="0"/>
        <w:pageBreakBefore w:val="0"/>
        <w:widowControl w:val="0"/>
        <w:kinsoku/>
        <w:wordWrap/>
        <w:overflowPunct/>
        <w:topLinePunct w:val="0"/>
        <w:autoSpaceDE/>
        <w:autoSpaceDN/>
        <w:bidi w:val="0"/>
        <w:adjustRightInd/>
        <w:snapToGrid/>
        <w:spacing w:line="558" w:lineRule="exact"/>
        <w:ind w:firstLine="640" w:firstLineChars="200"/>
        <w:textAlignment w:val="auto"/>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5</w:t>
      </w:r>
      <w:r>
        <w:rPr>
          <w:rFonts w:hint="default" w:ascii="Times New Roman Regular" w:hAnsi="Times New Roman Regular" w:eastAsia="仿宋_GB2312" w:cs="Times New Roman Regular"/>
          <w:sz w:val="32"/>
          <w:szCs w:val="32"/>
          <w:lang w:eastAsia="zh-CN"/>
        </w:rPr>
        <w:t>.</w:t>
      </w:r>
      <w:r>
        <w:rPr>
          <w:rFonts w:hint="default" w:ascii="Times New Roman Regular" w:hAnsi="Times New Roman Regular" w:eastAsia="仿宋_GB2312" w:cs="Times New Roman Regular"/>
          <w:sz w:val="32"/>
          <w:szCs w:val="32"/>
        </w:rPr>
        <w:t>配备有飞行培训教室，能同时满足一定数量学生的理论学习、实操和训练要求。</w:t>
      </w:r>
    </w:p>
    <w:p>
      <w:pPr>
        <w:keepNext w:val="0"/>
        <w:keepLines w:val="0"/>
        <w:pageBreakBefore w:val="0"/>
        <w:widowControl w:val="0"/>
        <w:kinsoku/>
        <w:wordWrap/>
        <w:overflowPunct/>
        <w:topLinePunct w:val="0"/>
        <w:autoSpaceDE/>
        <w:autoSpaceDN/>
        <w:bidi w:val="0"/>
        <w:adjustRightInd/>
        <w:snapToGrid/>
        <w:spacing w:line="558" w:lineRule="exact"/>
        <w:ind w:firstLine="640" w:firstLineChars="200"/>
        <w:textAlignment w:val="auto"/>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6</w:t>
      </w:r>
      <w:r>
        <w:rPr>
          <w:rFonts w:hint="default" w:ascii="Times New Roman Regular" w:hAnsi="Times New Roman Regular" w:eastAsia="仿宋_GB2312" w:cs="Times New Roman Regular"/>
          <w:sz w:val="32"/>
          <w:szCs w:val="32"/>
          <w:lang w:eastAsia="zh-CN"/>
        </w:rPr>
        <w:t>.</w:t>
      </w:r>
      <w:r>
        <w:rPr>
          <w:rFonts w:hint="default" w:ascii="Times New Roman Regular" w:hAnsi="Times New Roman Regular" w:eastAsia="仿宋_GB2312" w:cs="Times New Roman Regular"/>
          <w:sz w:val="32"/>
          <w:szCs w:val="32"/>
        </w:rPr>
        <w:t xml:space="preserve">有相应的辅导员或飞行教员，教员持有至少一种无人机类执照或无人驾驶航空器操控员证。 </w:t>
      </w:r>
    </w:p>
    <w:p>
      <w:pPr>
        <w:keepNext w:val="0"/>
        <w:keepLines w:val="0"/>
        <w:pageBreakBefore w:val="0"/>
        <w:widowControl w:val="0"/>
        <w:kinsoku/>
        <w:wordWrap/>
        <w:overflowPunct/>
        <w:topLinePunct w:val="0"/>
        <w:autoSpaceDE/>
        <w:autoSpaceDN/>
        <w:bidi w:val="0"/>
        <w:adjustRightInd/>
        <w:snapToGrid/>
        <w:spacing w:line="558" w:lineRule="exact"/>
        <w:ind w:firstLine="640" w:firstLineChars="200"/>
        <w:textAlignment w:val="auto"/>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7</w:t>
      </w:r>
      <w:r>
        <w:rPr>
          <w:rFonts w:hint="default" w:ascii="Times New Roman Regular" w:hAnsi="Times New Roman Regular" w:eastAsia="仿宋_GB2312" w:cs="Times New Roman Regular"/>
          <w:sz w:val="32"/>
          <w:szCs w:val="32"/>
          <w:lang w:eastAsia="zh-CN"/>
        </w:rPr>
        <w:t>.</w:t>
      </w:r>
      <w:r>
        <w:rPr>
          <w:rFonts w:hint="default" w:ascii="Times New Roman Regular" w:hAnsi="Times New Roman Regular" w:eastAsia="仿宋_GB2312" w:cs="Times New Roman Regular"/>
          <w:sz w:val="32"/>
          <w:szCs w:val="32"/>
        </w:rPr>
        <w:t>具备良好的社会信誉，无民事法律纠纷或刑事前科。</w:t>
      </w:r>
    </w:p>
    <w:p>
      <w:pPr>
        <w:jc w:val="both"/>
        <w:rPr>
          <w:rFonts w:hint="eastAsia" w:ascii="Times New Roman Regular" w:hAnsi="Times New Roman Regular" w:eastAsia="黑体" w:cs="Times New Roman Regular"/>
          <w:sz w:val="32"/>
          <w:szCs w:val="32"/>
          <w:lang w:val="en-US" w:eastAsia="zh-CN"/>
        </w:rPr>
        <w:sectPr>
          <w:pgSz w:w="11906" w:h="16838"/>
          <w:pgMar w:top="1644" w:right="1417" w:bottom="1474" w:left="1587" w:header="851" w:footer="992" w:gutter="0"/>
          <w:cols w:space="425" w:num="1"/>
          <w:docGrid w:type="lines" w:linePitch="312" w:charSpace="0"/>
        </w:sectPr>
      </w:pPr>
    </w:p>
    <w:p>
      <w:pPr>
        <w:jc w:val="both"/>
        <w:rPr>
          <w:rFonts w:hint="default" w:ascii="Times New Roman Regular" w:hAnsi="Times New Roman Regular" w:eastAsia="黑体" w:cs="Times New Roman Regular"/>
          <w:sz w:val="32"/>
          <w:szCs w:val="32"/>
          <w:lang w:val="en-US" w:eastAsia="zh-CN"/>
        </w:rPr>
      </w:pPr>
      <w:r>
        <w:rPr>
          <w:rFonts w:hint="eastAsia" w:ascii="Times New Roman Regular" w:hAnsi="Times New Roman Regular" w:eastAsia="黑体" w:cs="Times New Roman Regular"/>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江苏省航空航天学会</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青少年无人机飞训俱乐部申请表</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2023年版</w:t>
      </w:r>
      <w:r>
        <w:rPr>
          <w:rFonts w:hint="eastAsia" w:ascii="仿宋_GB2312" w:hAnsi="仿宋_GB2312" w:eastAsia="仿宋_GB2312" w:cs="仿宋_GB2312"/>
          <w:sz w:val="28"/>
          <w:szCs w:val="28"/>
          <w:lang w:eastAsia="zh-CN"/>
        </w:rPr>
        <w:t>）</w:t>
      </w:r>
    </w:p>
    <w:tbl>
      <w:tblPr>
        <w:tblStyle w:val="3"/>
        <w:tblW w:w="8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2409"/>
        <w:gridCol w:w="1560"/>
        <w:gridCol w:w="2344"/>
      </w:tblGrid>
      <w:tr>
        <w:trPr>
          <w:trHeight w:val="509" w:hRule="atLeast"/>
          <w:jc w:val="center"/>
        </w:trPr>
        <w:tc>
          <w:tcPr>
            <w:tcW w:w="2122" w:type="dxa"/>
            <w:shd w:val="clear" w:color="auto" w:fill="auto"/>
            <w:vAlign w:val="center"/>
          </w:tcPr>
          <w:p>
            <w:pPr>
              <w:jc w:val="distribute"/>
              <w:rPr>
                <w:rFonts w:hint="eastAsia" w:ascii="仿宋_GB2312" w:hAnsi="微软雅黑" w:eastAsia="仿宋_GB2312"/>
                <w:sz w:val="28"/>
                <w:szCs w:val="28"/>
              </w:rPr>
            </w:pPr>
            <w:r>
              <w:rPr>
                <w:rFonts w:hint="eastAsia" w:ascii="仿宋_GB2312" w:hAnsi="微软雅黑" w:eastAsia="仿宋_GB2312"/>
                <w:sz w:val="28"/>
                <w:szCs w:val="28"/>
              </w:rPr>
              <w:t>申请单位全称</w:t>
            </w:r>
          </w:p>
        </w:tc>
        <w:tc>
          <w:tcPr>
            <w:tcW w:w="6313" w:type="dxa"/>
            <w:gridSpan w:val="3"/>
            <w:shd w:val="clear" w:color="auto" w:fill="auto"/>
            <w:vAlign w:val="center"/>
          </w:tcPr>
          <w:p>
            <w:pPr>
              <w:rPr>
                <w:rFonts w:hint="eastAsia" w:ascii="仿宋_GB2312" w:hAnsi="微软雅黑" w:eastAsia="仿宋_GB2312"/>
                <w:sz w:val="28"/>
                <w:szCs w:val="28"/>
              </w:rPr>
            </w:pPr>
            <w:r>
              <w:rPr>
                <w:rFonts w:hint="eastAsia" w:ascii="仿宋_GB2312" w:hAnsi="微软雅黑" w:eastAsia="仿宋_GB2312"/>
                <w:color w:val="FF0000"/>
                <w:sz w:val="28"/>
                <w:szCs w:val="28"/>
              </w:rPr>
              <w:t>（以营业执照为准）</w:t>
            </w:r>
          </w:p>
        </w:tc>
      </w:tr>
      <w:tr>
        <w:trPr>
          <w:trHeight w:val="479" w:hRule="atLeast"/>
          <w:jc w:val="center"/>
        </w:trPr>
        <w:tc>
          <w:tcPr>
            <w:tcW w:w="2122" w:type="dxa"/>
            <w:shd w:val="clear" w:color="auto" w:fill="auto"/>
            <w:vAlign w:val="center"/>
          </w:tcPr>
          <w:p>
            <w:pPr>
              <w:jc w:val="distribute"/>
              <w:rPr>
                <w:rFonts w:hint="eastAsia" w:ascii="仿宋_GB2312" w:hAnsi="微软雅黑" w:eastAsia="仿宋_GB2312"/>
                <w:sz w:val="28"/>
                <w:szCs w:val="28"/>
              </w:rPr>
            </w:pPr>
            <w:r>
              <w:rPr>
                <w:rFonts w:hint="eastAsia" w:ascii="仿宋_GB2312" w:hAnsi="微软雅黑" w:eastAsia="仿宋_GB2312"/>
                <w:sz w:val="28"/>
                <w:szCs w:val="28"/>
              </w:rPr>
              <w:t>纳税人识别号</w:t>
            </w:r>
          </w:p>
        </w:tc>
        <w:tc>
          <w:tcPr>
            <w:tcW w:w="6313" w:type="dxa"/>
            <w:gridSpan w:val="3"/>
            <w:shd w:val="clear" w:color="auto" w:fill="auto"/>
            <w:vAlign w:val="center"/>
          </w:tcPr>
          <w:p>
            <w:pPr>
              <w:rPr>
                <w:rFonts w:hint="eastAsia" w:ascii="仿宋_GB2312" w:hAnsi="微软雅黑" w:eastAsia="仿宋_GB2312"/>
                <w:sz w:val="28"/>
                <w:szCs w:val="28"/>
              </w:rPr>
            </w:pPr>
            <w:r>
              <w:rPr>
                <w:rFonts w:hint="eastAsia" w:ascii="仿宋_GB2312" w:hAnsi="微软雅黑" w:eastAsia="仿宋_GB2312"/>
                <w:color w:val="FF0000"/>
                <w:sz w:val="28"/>
                <w:szCs w:val="28"/>
              </w:rPr>
              <w:t>（以营业执照为准）</w:t>
            </w:r>
          </w:p>
        </w:tc>
      </w:tr>
      <w:tr>
        <w:trPr>
          <w:trHeight w:val="351" w:hRule="atLeast"/>
          <w:jc w:val="center"/>
        </w:trPr>
        <w:tc>
          <w:tcPr>
            <w:tcW w:w="2122" w:type="dxa"/>
            <w:shd w:val="clear" w:color="auto" w:fill="auto"/>
            <w:vAlign w:val="center"/>
          </w:tcPr>
          <w:p>
            <w:pPr>
              <w:jc w:val="distribute"/>
              <w:rPr>
                <w:rFonts w:hint="eastAsia" w:ascii="仿宋_GB2312" w:hAnsi="微软雅黑" w:eastAsia="仿宋_GB2312"/>
                <w:sz w:val="28"/>
                <w:szCs w:val="28"/>
              </w:rPr>
            </w:pPr>
            <w:r>
              <w:rPr>
                <w:rFonts w:hint="eastAsia" w:ascii="仿宋_GB2312" w:hAnsi="微软雅黑" w:eastAsia="仿宋_GB2312"/>
                <w:sz w:val="28"/>
                <w:szCs w:val="28"/>
              </w:rPr>
              <w:t>法定代表人</w:t>
            </w:r>
          </w:p>
        </w:tc>
        <w:tc>
          <w:tcPr>
            <w:tcW w:w="2409" w:type="dxa"/>
            <w:shd w:val="clear" w:color="auto" w:fill="auto"/>
            <w:vAlign w:val="center"/>
          </w:tcPr>
          <w:p>
            <w:pPr>
              <w:jc w:val="center"/>
              <w:rPr>
                <w:rFonts w:hint="eastAsia" w:ascii="仿宋_GB2312" w:hAnsi="微软雅黑" w:eastAsia="仿宋_GB2312"/>
                <w:sz w:val="28"/>
                <w:szCs w:val="28"/>
              </w:rPr>
            </w:pPr>
          </w:p>
        </w:tc>
        <w:tc>
          <w:tcPr>
            <w:tcW w:w="1560" w:type="dxa"/>
            <w:shd w:val="clear" w:color="auto" w:fill="auto"/>
            <w:vAlign w:val="center"/>
          </w:tcPr>
          <w:p>
            <w:pPr>
              <w:jc w:val="distribute"/>
              <w:rPr>
                <w:rFonts w:hint="eastAsia" w:ascii="仿宋_GB2312" w:hAnsi="微软雅黑" w:eastAsia="仿宋_GB2312"/>
                <w:sz w:val="28"/>
                <w:szCs w:val="28"/>
              </w:rPr>
            </w:pPr>
            <w:r>
              <w:rPr>
                <w:rFonts w:hint="eastAsia" w:ascii="仿宋_GB2312" w:hAnsi="微软雅黑" w:eastAsia="仿宋_GB2312"/>
                <w:sz w:val="28"/>
                <w:szCs w:val="28"/>
              </w:rPr>
              <w:t>联系电话</w:t>
            </w:r>
          </w:p>
        </w:tc>
        <w:tc>
          <w:tcPr>
            <w:tcW w:w="2344" w:type="dxa"/>
            <w:shd w:val="clear" w:color="auto" w:fill="auto"/>
            <w:vAlign w:val="center"/>
          </w:tcPr>
          <w:p>
            <w:pPr>
              <w:jc w:val="center"/>
              <w:rPr>
                <w:rFonts w:hint="eastAsia" w:ascii="仿宋_GB2312" w:hAnsi="微软雅黑" w:eastAsia="仿宋_GB2312"/>
                <w:sz w:val="28"/>
                <w:szCs w:val="28"/>
              </w:rPr>
            </w:pPr>
          </w:p>
        </w:tc>
      </w:tr>
      <w:tr>
        <w:trPr>
          <w:trHeight w:val="624" w:hRule="atLeast"/>
          <w:jc w:val="center"/>
        </w:trPr>
        <w:tc>
          <w:tcPr>
            <w:tcW w:w="2122" w:type="dxa"/>
            <w:shd w:val="clear" w:color="auto" w:fill="auto"/>
            <w:vAlign w:val="center"/>
          </w:tcPr>
          <w:p>
            <w:pPr>
              <w:jc w:val="distribute"/>
              <w:rPr>
                <w:rFonts w:hint="eastAsia" w:ascii="仿宋_GB2312" w:hAnsi="微软雅黑" w:eastAsia="仿宋_GB2312"/>
                <w:sz w:val="28"/>
                <w:szCs w:val="28"/>
              </w:rPr>
            </w:pPr>
            <w:r>
              <w:rPr>
                <w:rFonts w:hint="eastAsia" w:ascii="仿宋_GB2312" w:hAnsi="微软雅黑" w:eastAsia="仿宋_GB2312"/>
                <w:sz w:val="28"/>
                <w:szCs w:val="28"/>
              </w:rPr>
              <w:t>单位联系人</w:t>
            </w:r>
          </w:p>
        </w:tc>
        <w:tc>
          <w:tcPr>
            <w:tcW w:w="2409" w:type="dxa"/>
            <w:shd w:val="clear" w:color="auto" w:fill="auto"/>
            <w:vAlign w:val="center"/>
          </w:tcPr>
          <w:p>
            <w:pPr>
              <w:jc w:val="center"/>
              <w:rPr>
                <w:rFonts w:hint="eastAsia" w:ascii="仿宋_GB2312" w:hAnsi="微软雅黑" w:eastAsia="仿宋_GB2312"/>
                <w:sz w:val="28"/>
                <w:szCs w:val="28"/>
              </w:rPr>
            </w:pPr>
          </w:p>
        </w:tc>
        <w:tc>
          <w:tcPr>
            <w:tcW w:w="1560" w:type="dxa"/>
            <w:shd w:val="clear" w:color="auto" w:fill="auto"/>
            <w:vAlign w:val="center"/>
          </w:tcPr>
          <w:p>
            <w:pPr>
              <w:jc w:val="distribute"/>
              <w:rPr>
                <w:rFonts w:hint="eastAsia" w:ascii="仿宋_GB2312" w:hAnsi="微软雅黑" w:eastAsia="仿宋_GB2312"/>
                <w:sz w:val="28"/>
                <w:szCs w:val="28"/>
              </w:rPr>
            </w:pPr>
            <w:r>
              <w:rPr>
                <w:rFonts w:hint="eastAsia" w:ascii="仿宋_GB2312" w:hAnsi="微软雅黑" w:eastAsia="仿宋_GB2312"/>
                <w:sz w:val="28"/>
                <w:szCs w:val="28"/>
              </w:rPr>
              <w:t>联系电话</w:t>
            </w:r>
          </w:p>
        </w:tc>
        <w:tc>
          <w:tcPr>
            <w:tcW w:w="2344" w:type="dxa"/>
            <w:shd w:val="clear" w:color="auto" w:fill="auto"/>
            <w:vAlign w:val="center"/>
          </w:tcPr>
          <w:p>
            <w:pPr>
              <w:jc w:val="center"/>
              <w:rPr>
                <w:rFonts w:hint="eastAsia" w:ascii="仿宋_GB2312" w:hAnsi="微软雅黑" w:eastAsia="仿宋_GB2312"/>
                <w:sz w:val="28"/>
                <w:szCs w:val="28"/>
              </w:rPr>
            </w:pPr>
          </w:p>
        </w:tc>
      </w:tr>
      <w:tr>
        <w:trPr>
          <w:trHeight w:val="624" w:hRule="atLeast"/>
          <w:jc w:val="center"/>
        </w:trPr>
        <w:tc>
          <w:tcPr>
            <w:tcW w:w="2122" w:type="dxa"/>
            <w:shd w:val="clear" w:color="auto" w:fill="auto"/>
            <w:vAlign w:val="center"/>
          </w:tcPr>
          <w:p>
            <w:pPr>
              <w:jc w:val="distribute"/>
              <w:rPr>
                <w:rFonts w:hint="eastAsia" w:ascii="仿宋_GB2312" w:hAnsi="微软雅黑" w:eastAsia="仿宋_GB2312"/>
                <w:sz w:val="28"/>
                <w:szCs w:val="28"/>
              </w:rPr>
            </w:pPr>
            <w:r>
              <w:rPr>
                <w:rFonts w:hint="eastAsia" w:ascii="仿宋_GB2312" w:hAnsi="微软雅黑" w:eastAsia="仿宋_GB2312"/>
                <w:sz w:val="28"/>
                <w:szCs w:val="28"/>
              </w:rPr>
              <w:t>电子邮箱</w:t>
            </w:r>
          </w:p>
        </w:tc>
        <w:tc>
          <w:tcPr>
            <w:tcW w:w="6313" w:type="dxa"/>
            <w:gridSpan w:val="3"/>
            <w:shd w:val="clear" w:color="auto" w:fill="auto"/>
            <w:vAlign w:val="center"/>
          </w:tcPr>
          <w:p>
            <w:pPr>
              <w:jc w:val="left"/>
              <w:rPr>
                <w:rFonts w:hint="eastAsia" w:ascii="仿宋_GB2312" w:hAnsi="微软雅黑" w:eastAsia="仿宋_GB2312"/>
                <w:sz w:val="28"/>
                <w:szCs w:val="28"/>
              </w:rPr>
            </w:pPr>
            <w:r>
              <w:rPr>
                <w:rFonts w:hint="eastAsia" w:ascii="仿宋_GB2312" w:hAnsi="微软雅黑" w:eastAsia="仿宋_GB2312"/>
                <w:color w:val="FF0000"/>
                <w:sz w:val="28"/>
                <w:szCs w:val="28"/>
              </w:rPr>
              <w:t>（用于相关资料接收）</w:t>
            </w:r>
          </w:p>
        </w:tc>
      </w:tr>
      <w:tr>
        <w:trPr>
          <w:trHeight w:val="624" w:hRule="atLeast"/>
          <w:jc w:val="center"/>
        </w:trPr>
        <w:tc>
          <w:tcPr>
            <w:tcW w:w="2122" w:type="dxa"/>
            <w:shd w:val="clear" w:color="auto" w:fill="auto"/>
            <w:vAlign w:val="center"/>
          </w:tcPr>
          <w:p>
            <w:pPr>
              <w:jc w:val="distribute"/>
              <w:rPr>
                <w:rFonts w:hint="eastAsia" w:ascii="仿宋_GB2312" w:hAnsi="微软雅黑" w:eastAsia="仿宋_GB2312"/>
                <w:sz w:val="28"/>
                <w:szCs w:val="28"/>
              </w:rPr>
            </w:pPr>
            <w:r>
              <w:rPr>
                <w:rFonts w:hint="eastAsia" w:ascii="仿宋_GB2312" w:hAnsi="微软雅黑" w:eastAsia="仿宋_GB2312"/>
                <w:color w:val="000000" w:themeColor="text1"/>
                <w:sz w:val="28"/>
                <w:szCs w:val="28"/>
                <w14:textFill>
                  <w14:solidFill>
                    <w14:schemeClr w14:val="tx1"/>
                  </w14:solidFill>
                </w14:textFill>
              </w:rPr>
              <w:t>经营通讯地址</w:t>
            </w:r>
          </w:p>
        </w:tc>
        <w:tc>
          <w:tcPr>
            <w:tcW w:w="6313" w:type="dxa"/>
            <w:gridSpan w:val="3"/>
            <w:shd w:val="clear" w:color="auto" w:fill="auto"/>
            <w:vAlign w:val="center"/>
          </w:tcPr>
          <w:p>
            <w:pPr>
              <w:jc w:val="left"/>
              <w:rPr>
                <w:rFonts w:hint="eastAsia" w:ascii="仿宋_GB2312" w:hAnsi="微软雅黑" w:eastAsia="仿宋_GB2312"/>
                <w:color w:val="FF0000"/>
                <w:sz w:val="28"/>
                <w:szCs w:val="28"/>
              </w:rPr>
            </w:pPr>
            <w:r>
              <w:rPr>
                <w:rFonts w:hint="eastAsia" w:ascii="仿宋_GB2312" w:hAnsi="微软雅黑" w:eastAsia="仿宋_GB2312"/>
                <w:color w:val="FF0000"/>
                <w:sz w:val="28"/>
                <w:szCs w:val="28"/>
              </w:rPr>
              <w:t>（此处填写实际地址）</w:t>
            </w:r>
          </w:p>
        </w:tc>
      </w:tr>
      <w:tr>
        <w:trPr>
          <w:trHeight w:val="4236" w:hRule="atLeast"/>
          <w:jc w:val="center"/>
        </w:trPr>
        <w:tc>
          <w:tcPr>
            <w:tcW w:w="2122" w:type="dxa"/>
            <w:shd w:val="clear" w:color="auto" w:fill="auto"/>
            <w:vAlign w:val="center"/>
          </w:tcPr>
          <w:p>
            <w:pPr>
              <w:spacing w:line="0" w:lineRule="atLeast"/>
              <w:jc w:val="left"/>
              <w:rPr>
                <w:rFonts w:hint="eastAsia" w:ascii="仿宋_GB2312" w:hAnsi="微软雅黑" w:eastAsia="仿宋_GB2312"/>
                <w:sz w:val="28"/>
                <w:szCs w:val="28"/>
              </w:rPr>
            </w:pPr>
            <w:r>
              <w:rPr>
                <w:rFonts w:hint="eastAsia" w:ascii="仿宋_GB2312" w:hAnsi="微软雅黑" w:eastAsia="仿宋_GB2312"/>
                <w:sz w:val="28"/>
                <w:szCs w:val="28"/>
              </w:rPr>
              <w:t>申报优势自述</w:t>
            </w:r>
          </w:p>
        </w:tc>
        <w:tc>
          <w:tcPr>
            <w:tcW w:w="6313" w:type="dxa"/>
            <w:gridSpan w:val="3"/>
            <w:shd w:val="clear" w:color="auto" w:fill="auto"/>
            <w:vAlign w:val="center"/>
          </w:tcPr>
          <w:p>
            <w:pPr>
              <w:spacing w:line="0" w:lineRule="atLeast"/>
              <w:jc w:val="center"/>
              <w:rPr>
                <w:rFonts w:hint="eastAsia" w:ascii="仿宋_GB2312" w:hAnsi="微软雅黑" w:eastAsia="仿宋_GB2312"/>
                <w:sz w:val="28"/>
                <w:szCs w:val="28"/>
              </w:rPr>
            </w:pPr>
          </w:p>
        </w:tc>
      </w:tr>
      <w:tr>
        <w:trPr>
          <w:trHeight w:val="2265" w:hRule="atLeast"/>
          <w:jc w:val="center"/>
        </w:trPr>
        <w:tc>
          <w:tcPr>
            <w:tcW w:w="8435" w:type="dxa"/>
            <w:gridSpan w:val="4"/>
            <w:shd w:val="clear" w:color="auto" w:fill="auto"/>
            <w:vAlign w:val="center"/>
          </w:tcPr>
          <w:p>
            <w:pPr>
              <w:spacing w:line="0" w:lineRule="atLeast"/>
              <w:ind w:firstLine="560" w:firstLineChars="200"/>
              <w:jc w:val="left"/>
              <w:rPr>
                <w:rFonts w:hint="eastAsia" w:ascii="仿宋_GB2312" w:hAnsi="微软雅黑" w:eastAsia="仿宋_GB2312"/>
                <w:sz w:val="28"/>
                <w:szCs w:val="28"/>
              </w:rPr>
            </w:pPr>
          </w:p>
          <w:p>
            <w:pPr>
              <w:spacing w:line="0" w:lineRule="atLeast"/>
              <w:ind w:firstLine="560" w:firstLineChars="200"/>
              <w:jc w:val="left"/>
              <w:rPr>
                <w:rFonts w:hint="eastAsia" w:ascii="仿宋_GB2312" w:hAnsi="微软雅黑" w:eastAsia="仿宋_GB2312"/>
                <w:sz w:val="28"/>
                <w:szCs w:val="28"/>
              </w:rPr>
            </w:pPr>
            <w:r>
              <w:rPr>
                <w:rFonts w:hint="eastAsia" w:ascii="仿宋_GB2312" w:hAnsi="微软雅黑" w:eastAsia="仿宋_GB2312"/>
                <w:sz w:val="28"/>
                <w:szCs w:val="28"/>
              </w:rPr>
              <w:t>我单位</w:t>
            </w:r>
            <w:r>
              <w:rPr>
                <w:rFonts w:hint="eastAsia" w:ascii="仿宋_GB2312" w:hAnsi="仿宋_GB2312" w:eastAsia="仿宋_GB2312" w:cs="仿宋_GB2312"/>
                <w:sz w:val="28"/>
                <w:szCs w:val="28"/>
              </w:rPr>
              <w:t>有意申报江苏省航空航天学会设立的“青少年无人机飞训俱乐部”。</w:t>
            </w:r>
            <w:r>
              <w:rPr>
                <w:rFonts w:hint="eastAsia" w:ascii="微软雅黑" w:hAnsi="微软雅黑" w:eastAsia="微软雅黑"/>
                <w:szCs w:val="21"/>
              </w:rPr>
              <w:t xml:space="preserve">                    </w:t>
            </w:r>
            <w:r>
              <w:rPr>
                <w:rFonts w:ascii="微软雅黑" w:hAnsi="微软雅黑" w:eastAsia="微软雅黑"/>
                <w:szCs w:val="21"/>
              </w:rPr>
              <w:t xml:space="preserve">                    </w:t>
            </w:r>
            <w:r>
              <w:rPr>
                <w:rFonts w:hint="eastAsia" w:ascii="仿宋_GB2312" w:hAnsi="微软雅黑" w:eastAsia="仿宋_GB2312"/>
                <w:szCs w:val="21"/>
              </w:rPr>
              <w:t xml:space="preserve"> </w:t>
            </w:r>
          </w:p>
          <w:p>
            <w:pPr>
              <w:jc w:val="left"/>
              <w:rPr>
                <w:rFonts w:ascii="仿宋_GB2312" w:hAnsi="微软雅黑" w:eastAsia="仿宋_GB2312"/>
                <w:sz w:val="28"/>
                <w:szCs w:val="28"/>
              </w:rPr>
            </w:pPr>
            <w:r>
              <w:rPr>
                <w:rFonts w:hint="eastAsia" w:ascii="仿宋_GB2312" w:hAnsi="微软雅黑" w:eastAsia="仿宋_GB2312"/>
                <w:sz w:val="28"/>
                <w:szCs w:val="28"/>
              </w:rPr>
              <w:t xml:space="preserve">                                 </w:t>
            </w:r>
            <w:r>
              <w:rPr>
                <w:rFonts w:ascii="仿宋_GB2312" w:hAnsi="微软雅黑" w:eastAsia="仿宋_GB2312"/>
                <w:sz w:val="28"/>
                <w:szCs w:val="28"/>
              </w:rPr>
              <w:t xml:space="preserve"> </w:t>
            </w:r>
            <w:r>
              <w:rPr>
                <w:rFonts w:hint="eastAsia" w:ascii="仿宋_GB2312" w:hAnsi="微软雅黑" w:eastAsia="仿宋_GB2312"/>
                <w:sz w:val="28"/>
                <w:szCs w:val="28"/>
              </w:rPr>
              <w:t>单位公章：</w:t>
            </w:r>
          </w:p>
          <w:p>
            <w:pPr>
              <w:ind w:firstLine="4844" w:firstLineChars="1730"/>
              <w:jc w:val="left"/>
              <w:rPr>
                <w:rFonts w:ascii="微软雅黑" w:hAnsi="微软雅黑" w:eastAsia="微软雅黑"/>
                <w:szCs w:val="21"/>
              </w:rPr>
            </w:pPr>
            <w:r>
              <w:rPr>
                <w:rFonts w:ascii="仿宋_GB2312" w:hAnsi="微软雅黑" w:eastAsia="仿宋_GB2312"/>
                <w:sz w:val="28"/>
                <w:szCs w:val="28"/>
              </w:rPr>
              <w:t>2023</w:t>
            </w:r>
            <w:r>
              <w:rPr>
                <w:rFonts w:hint="eastAsia" w:ascii="仿宋_GB2312" w:hAnsi="微软雅黑" w:eastAsia="仿宋_GB2312"/>
                <w:sz w:val="28"/>
                <w:szCs w:val="28"/>
              </w:rPr>
              <w:t>年  月   日</w:t>
            </w:r>
          </w:p>
        </w:tc>
      </w:tr>
    </w:tbl>
    <w:tbl>
      <w:tblPr>
        <w:tblStyle w:val="4"/>
        <w:tblpPr w:leftFromText="180" w:rightFromText="180" w:vertAnchor="text" w:tblpX="10214" w:tblpY="-9775"/>
        <w:tblOverlap w:val="never"/>
        <w:tblW w:w="13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tblGrid>
      <w:tr>
        <w:trPr>
          <w:trHeight w:val="30" w:hRule="atLeast"/>
        </w:trPr>
        <w:tc>
          <w:tcPr>
            <w:tcW w:w="1346" w:type="dxa"/>
          </w:tcPr>
          <w:p/>
        </w:tc>
      </w:tr>
    </w:tbl>
    <w:p>
      <w:pPr>
        <w:sectPr>
          <w:pgSz w:w="11906" w:h="16838"/>
          <w:pgMar w:top="1644" w:right="1417" w:bottom="1474" w:left="1587" w:header="851" w:footer="992" w:gutter="0"/>
          <w:cols w:space="425" w:num="1"/>
          <w:docGrid w:type="lines" w:linePitch="312" w:charSpace="0"/>
        </w:sect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jc w:val="center"/>
        <w:textAlignment w:val="auto"/>
        <w:rPr>
          <w:rFonts w:hint="eastAsia" w:ascii="方正小标宋简体" w:hAnsi="方正小标宋简体" w:eastAsia="方正小标宋简体" w:cs="方正小标宋简体"/>
          <w:sz w:val="44"/>
          <w:szCs w:val="44"/>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单位营业执照复印件</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113665</wp:posOffset>
                </wp:positionH>
                <wp:positionV relativeFrom="paragraph">
                  <wp:posOffset>1854200</wp:posOffset>
                </wp:positionV>
                <wp:extent cx="8520430" cy="914400"/>
                <wp:effectExtent l="0" t="0" r="13970" b="0"/>
                <wp:wrapNone/>
                <wp:docPr id="2" name="文本框 2"/>
                <wp:cNvGraphicFramePr/>
                <a:graphic xmlns:a="http://schemas.openxmlformats.org/drawingml/2006/main">
                  <a:graphicData uri="http://schemas.microsoft.com/office/word/2010/wordprocessingShape">
                    <wps:wsp>
                      <wps:cNvSpPr txBox="1"/>
                      <wps:spPr>
                        <a:xfrm>
                          <a:off x="2799715" y="4047490"/>
                          <a:ext cx="8520430" cy="9144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color w:val="808080" w:themeColor="text1" w:themeTint="80"/>
                                <w:sz w:val="84"/>
                                <w:szCs w:val="84"/>
                                <w:lang w:val="en-US" w:eastAsia="zh-CN"/>
                                <w14:textFill>
                                  <w14:solidFill>
                                    <w14:schemeClr w14:val="tx1">
                                      <w14:lumMod w14:val="50000"/>
                                      <w14:lumOff w14:val="50000"/>
                                    </w14:schemeClr>
                                  </w14:solidFill>
                                </w14:textFill>
                              </w:rPr>
                            </w:pPr>
                            <w:r>
                              <w:rPr>
                                <w:rFonts w:hint="eastAsia"/>
                                <w:color w:val="808080" w:themeColor="text1" w:themeTint="80"/>
                                <w:sz w:val="84"/>
                                <w:szCs w:val="84"/>
                                <w:lang w:val="en-US" w:eastAsia="zh-CN"/>
                                <w14:textFill>
                                  <w14:solidFill>
                                    <w14:schemeClr w14:val="tx1">
                                      <w14:lumMod w14:val="50000"/>
                                      <w14:lumOff w14:val="50000"/>
                                    </w14:schemeClr>
                                  </w14:solidFill>
                                </w14:textFill>
                              </w:rPr>
                              <w:t>粘贴处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95pt;margin-top:146pt;height:72pt;width:670.9pt;z-index:251660288;mso-width-relative:page;mso-height-relative:page;" fillcolor="#FFFFFF [3201]" filled="t" stroked="f" coordsize="21600,21600" o:gfxdata="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BYAAABk&#10;cnMvUEsBAhQAFAAAAAgAh07iQPtxg6HXAAAACwEAAA8AAAAAAAAAAQAgAAAAOAAAAGRycy9kb3du&#10;cmV2LnhtbFBLAQIUABQAAAAIAIdO4kDIOrFKXAIAAJsEAAAOAAAAAAAAAAEAIAAAADwBAABkcnMv&#10;ZTJvRG9jLnhtbFBLBQYAAAAABgAGAFkBAAAKBgAAAAA=&#10;">
                <v:fill on="t" focussize="0,0"/>
                <v:stroke on="f" weight="0.5pt"/>
                <v:imagedata o:title=""/>
                <o:lock v:ext="edit" aspectratio="f"/>
                <v:textbox>
                  <w:txbxContent>
                    <w:p>
                      <w:pPr>
                        <w:jc w:val="center"/>
                        <w:rPr>
                          <w:rFonts w:hint="default" w:eastAsiaTheme="minorEastAsia"/>
                          <w:color w:val="808080" w:themeColor="text1" w:themeTint="80"/>
                          <w:sz w:val="84"/>
                          <w:szCs w:val="84"/>
                          <w:lang w:val="en-US" w:eastAsia="zh-CN"/>
                          <w14:textFill>
                            <w14:solidFill>
                              <w14:schemeClr w14:val="tx1">
                                <w14:lumMod w14:val="50000"/>
                                <w14:lumOff w14:val="50000"/>
                              </w14:schemeClr>
                            </w14:solidFill>
                          </w14:textFill>
                        </w:rPr>
                      </w:pPr>
                      <w:r>
                        <w:rPr>
                          <w:rFonts w:hint="eastAsia"/>
                          <w:color w:val="808080" w:themeColor="text1" w:themeTint="80"/>
                          <w:sz w:val="84"/>
                          <w:szCs w:val="84"/>
                          <w:lang w:val="en-US" w:eastAsia="zh-CN"/>
                          <w14:textFill>
                            <w14:solidFill>
                              <w14:schemeClr w14:val="tx1">
                                <w14:lumMod w14:val="50000"/>
                                <w14:lumOff w14:val="50000"/>
                              </w14:schemeClr>
                            </w14:solidFill>
                          </w14:textFill>
                        </w:rPr>
                        <w:t>粘贴处</w:t>
                      </w:r>
                    </w:p>
                  </w:txbxContent>
                </v:textbox>
              </v:shap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88265</wp:posOffset>
                </wp:positionH>
                <wp:positionV relativeFrom="paragraph">
                  <wp:posOffset>262890</wp:posOffset>
                </wp:positionV>
                <wp:extent cx="8557260" cy="4366895"/>
                <wp:effectExtent l="6350" t="6350" r="21590" b="20955"/>
                <wp:wrapNone/>
                <wp:docPr id="1" name="矩形 1"/>
                <wp:cNvGraphicFramePr/>
                <a:graphic xmlns:a="http://schemas.openxmlformats.org/drawingml/2006/main">
                  <a:graphicData uri="http://schemas.microsoft.com/office/word/2010/wordprocessingShape">
                    <wps:wsp>
                      <wps:cNvSpPr/>
                      <wps:spPr>
                        <a:xfrm>
                          <a:off x="1024255" y="2144395"/>
                          <a:ext cx="8557260" cy="4366895"/>
                        </a:xfrm>
                        <a:prstGeom prst="rect">
                          <a:avLst/>
                        </a:prstGeom>
                        <a:noFill/>
                        <a:ln w="12700" cap="flat" cmpd="sng">
                          <a:solidFill>
                            <a:schemeClr val="tx1">
                              <a:lumMod val="65000"/>
                              <a:lumOff val="35000"/>
                            </a:schemeClr>
                          </a:solidFill>
                          <a:prstDash val="solid"/>
                          <a:miter lim="800000"/>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95pt;margin-top:20.7pt;height:343.85pt;width:673.8pt;z-index:251659264;v-text-anchor:middle;mso-width-relative:page;mso-height-relative:page;" filled="f" stroked="t" coordsize="21600,21600" o:gfxdata="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FgAAAGRycy9QSwEC&#10;FAAUAAAACACHTuJAK8eHtNcAAAAKAQAADwAAAAAAAAABACAAAAA4AAAAZHJzL2Rvd25yZXYueG1s&#10;UEsBAhQAFAAAAAgAh07iQHzzZLeOAgAAEQUAAA4AAAAAAAAAAQAgAAAAPAEAAGRycy9lMm9Eb2Mu&#10;eG1sUEsFBgAAAAAGAAYAWQEAADwGAAAAAA==&#10;">
                <v:fill on="f" focussize="0,0"/>
                <v:stroke weight="1pt" color="#595959 [2109]" miterlimit="8" joinstyle="miter"/>
                <v:imagedata o:title=""/>
                <o:lock v:ext="edit" aspectratio="f"/>
              </v:rect>
            </w:pict>
          </mc:Fallback>
        </mc:AlternateConten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仿宋_GB2312" w:eastAsia="仿宋_GB2312"/>
          <w:sz w:val="28"/>
          <w:szCs w:val="28"/>
          <w:lang w:val="en-US" w:eastAsia="zh-CN"/>
        </w:rPr>
        <w:sectPr>
          <w:pgSz w:w="16838" w:h="11906" w:orient="landscape"/>
          <w:pgMar w:top="1587" w:right="1644" w:bottom="1417" w:left="1474"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58" w:lineRule="exact"/>
        <w:jc w:val="center"/>
        <w:textAlignment w:val="auto"/>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8" w:lineRule="exact"/>
        <w:jc w:val="center"/>
        <w:textAlignment w:val="auto"/>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业务资质证明材料</w:t>
      </w:r>
    </w:p>
    <w:p>
      <w:pPr>
        <w:keepNext w:val="0"/>
        <w:keepLines w:val="0"/>
        <w:pageBreakBefore w:val="0"/>
        <w:widowControl w:val="0"/>
        <w:kinsoku/>
        <w:wordWrap/>
        <w:overflowPunct/>
        <w:topLinePunct w:val="0"/>
        <w:autoSpaceDE/>
        <w:autoSpaceDN/>
        <w:bidi w:val="0"/>
        <w:adjustRightInd/>
        <w:snapToGrid/>
        <w:spacing w:line="558" w:lineRule="exact"/>
        <w:textAlignment w:val="auto"/>
        <w:rPr>
          <w:rFonts w:hint="eastAsia" w:ascii="Times New Roman Regular" w:hAnsi="Times New Roman Regular" w:eastAsia="仿宋_GB2312" w:cs="Times New Roman Regular"/>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Regular" w:hAnsi="Times New Roman Regular" w:eastAsia="黑体" w:cs="Times New Roman Regular"/>
          <w:sz w:val="28"/>
          <w:szCs w:val="28"/>
        </w:rPr>
      </w:pPr>
      <w:r>
        <w:rPr>
          <w:rFonts w:hint="eastAsia" w:ascii="Times New Roman Regular" w:hAnsi="Times New Roman Regular" w:eastAsia="黑体" w:cs="Times New Roman Regular"/>
          <w:sz w:val="28"/>
          <w:szCs w:val="28"/>
          <w:lang w:val="en-US" w:eastAsia="zh-CN"/>
        </w:rPr>
        <w:t>一</w:t>
      </w:r>
      <w:r>
        <w:rPr>
          <w:rFonts w:hint="default" w:ascii="Times New Roman Regular" w:hAnsi="Times New Roman Regular" w:eastAsia="黑体" w:cs="Times New Roman Regular"/>
          <w:sz w:val="28"/>
          <w:szCs w:val="28"/>
        </w:rPr>
        <w:t>、</w:t>
      </w:r>
      <w:r>
        <w:rPr>
          <w:rFonts w:hint="eastAsia" w:ascii="Times New Roman Regular" w:hAnsi="Times New Roman Regular" w:eastAsia="黑体" w:cs="Times New Roman Regular"/>
          <w:sz w:val="28"/>
          <w:szCs w:val="28"/>
          <w:lang w:val="en-US" w:eastAsia="zh-CN"/>
        </w:rPr>
        <w:t>一级标题（四号黑体）</w:t>
      </w:r>
      <w:r>
        <w:rPr>
          <w:rFonts w:hint="default" w:ascii="Times New Roman Regular" w:hAnsi="Times New Roman Regular" w:eastAsia="黑体" w:cs="Times New Roman Regular"/>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lang w:val="en-US" w:eastAsia="zh-CN"/>
        </w:rPr>
        <w:t>一</w:t>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lang w:val="en-US" w:eastAsia="zh-CN"/>
        </w:rPr>
        <w:t>二级标题（四号楷体_GB2312）</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Regular" w:hAnsi="Times New Roman Regular" w:eastAsia="仿宋_GB2312" w:cs="Times New Roman Regular"/>
          <w:sz w:val="28"/>
          <w:szCs w:val="28"/>
          <w:lang w:val="en-US" w:eastAsia="zh-CN"/>
        </w:rPr>
      </w:pPr>
      <w:r>
        <w:rPr>
          <w:rFonts w:hint="default" w:ascii="Times New Roman Regular" w:hAnsi="Times New Roman Regular" w:eastAsia="仿宋_GB2312" w:cs="Times New Roman Regular"/>
          <w:sz w:val="28"/>
          <w:szCs w:val="28"/>
        </w:rPr>
        <w:t>1</w:t>
      </w:r>
      <w:r>
        <w:rPr>
          <w:rFonts w:hint="default" w:ascii="Times New Roman Regular" w:hAnsi="Times New Roman Regular" w:eastAsia="仿宋_GB2312" w:cs="Times New Roman Regular"/>
          <w:sz w:val="28"/>
          <w:szCs w:val="28"/>
          <w:lang w:eastAsia="zh-CN"/>
        </w:rPr>
        <w:t>.</w:t>
      </w:r>
      <w:r>
        <w:rPr>
          <w:rFonts w:hint="eastAsia" w:ascii="Times New Roman Regular" w:hAnsi="Times New Roman Regular" w:eastAsia="仿宋_GB2312" w:cs="Times New Roman Regular"/>
          <w:sz w:val="28"/>
          <w:szCs w:val="28"/>
          <w:lang w:val="en-US" w:eastAsia="zh-CN"/>
        </w:rPr>
        <w:t>正文（四号仿宋_GB2312）</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Regular" w:hAnsi="Times New Roman Regular" w:eastAsia="仿宋_GB2312" w:cs="Times New Roman Regular"/>
          <w:sz w:val="28"/>
          <w:szCs w:val="28"/>
          <w:lang w:val="en-US" w:eastAsia="zh-CN"/>
        </w:rPr>
      </w:pPr>
      <w:r>
        <w:rPr>
          <w:rFonts w:hint="eastAsia" w:ascii="Times New Roman Regular" w:hAnsi="Times New Roman Regular" w:eastAsia="仿宋_GB2312" w:cs="Times New Roman Regular"/>
          <w:sz w:val="28"/>
          <w:szCs w:val="28"/>
          <w:lang w:val="en-US" w:eastAsia="zh-CN"/>
        </w:rPr>
        <w:t>行距25磅</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eastAsia="仿宋_GB2312"/>
          <w:sz w:val="28"/>
          <w:szCs w:val="28"/>
          <w:lang w:val="en-US" w:eastAsia="zh-CN"/>
        </w:rPr>
      </w:pPr>
    </w:p>
    <w:sectPr>
      <w:pgSz w:w="11906" w:h="16838"/>
      <w:pgMar w:top="1644" w:right="1417"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00000000" w:usb1="00000000" w:usb2="00000000" w:usb3="00000000" w:csb0="00060000" w:csb1="00000000"/>
  </w:font>
  <w:font w:name="仿宋_GB2312">
    <w:altName w:val="方正仿宋_GBK"/>
    <w:panose1 w:val="00000000000000000000"/>
    <w:charset w:val="00"/>
    <w:family w:val="auto"/>
    <w:pitch w:val="default"/>
    <w:sig w:usb0="00000000" w:usb1="00000000" w:usb2="00000000" w:usb3="00000000" w:csb0="00000000" w:csb1="00000000"/>
  </w:font>
  <w:font w:name="Times New Roman Regular">
    <w:panose1 w:val="02020603050405020304"/>
    <w:charset w:val="00"/>
    <w:family w:val="auto"/>
    <w:pitch w:val="default"/>
    <w:sig w:usb0="00000000" w:usb1="00000000" w:usb2="00000000" w:usb3="00000000" w:csb0="00000000" w:csb1="00000000"/>
  </w:font>
  <w:font w:name="微软雅黑">
    <w:altName w:val="汉仪旗黑"/>
    <w:panose1 w:val="020B0503020204020204"/>
    <w:charset w:val="86"/>
    <w:family w:val="swiss"/>
    <w:pitch w:val="default"/>
    <w:sig w:usb0="00000000" w:usb1="00000000" w:usb2="00000016" w:usb3="00000000" w:csb0="0004001F" w:csb1="00000000"/>
  </w:font>
  <w:font w:name="楷体_GB2312">
    <w:altName w:val="汉仪楷体简"/>
    <w:panose1 w:val="00000000000000000000"/>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Helvetica Neue">
    <w:panose1 w:val="02000503000000020004"/>
    <w:charset w:val="00"/>
    <w:family w:val="auto"/>
    <w:pitch w:val="default"/>
    <w:sig w:usb0="00000000" w:usb1="00000000" w:usb2="00000000" w:usb3="00000000" w:csb0="00000000" w:csb1="00000000"/>
  </w:font>
  <w:font w:name="汉仪旗黑">
    <w:panose1 w:val="00020600040101010101"/>
    <w:charset w:val="86"/>
    <w:family w:val="auto"/>
    <w:pitch w:val="default"/>
    <w:sig w:usb0="00000000" w:usb1="00000000" w:usb2="00000000" w:usb3="00000000" w:csb0="00060000" w:csb1="00000000"/>
  </w:font>
  <w:font w:name="汉仪楷体简">
    <w:panose1 w:val="0201060000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2992B7"/>
    <w:rsid w:val="372992B7"/>
    <w:rsid w:val="3BA55D8E"/>
    <w:rsid w:val="84FA4913"/>
    <w:rsid w:val="DFBF63F2"/>
    <w:rsid w:val="FF8B1A9E"/>
    <w:rsid w:val="FFDE9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Office_6.0.0.8068_F1E327BC-269C-435d-A152-05C5408002CA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2023-08-12T15:23:00Z</dcterms:created>
  <dc:creator>高清军</dc:creator>
  <cp:lastModifiedBy>高清军</cp:lastModifiedBy>
  <dcterms:modified xsi:type="dcterms:W3CDTF">2023-08-13T15:08:12Z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2052-6.0.0.8068</vt:lpwstr>
  </property>
  <property fmtid="{D5CDD505-2E9C-101B-9397-08002B2CF9AE}" pid="3" name="ICV">
    <vt:lpwstr>27BAF37DD0FA6ED45C81D86418DB073D_43</vt:lpwstr>
  </property>
</Properties>
</file>